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EBDD" w14:textId="77777777" w:rsidR="002E740B" w:rsidRPr="00062B73" w:rsidRDefault="00062B73">
      <w:pPr>
        <w:pStyle w:val="ChapterTitle-"/>
        <w:rPr>
          <w:rFonts w:ascii="Arial" w:hAnsi="Arial" w:cs="Arial"/>
        </w:rPr>
      </w:pPr>
      <w:r w:rsidRPr="00062B73">
        <w:rPr>
          <w:rFonts w:ascii="Arial" w:hAnsi="Arial" w:cs="Arial"/>
        </w:rPr>
        <w:t>Негаразди</w:t>
      </w:r>
    </w:p>
    <w:p w14:paraId="2EA06D3B" w14:textId="77777777" w:rsidR="002E740B" w:rsidRPr="00062B73" w:rsidRDefault="00062B73">
      <w:pPr>
        <w:pStyle w:val="lecture"/>
        <w:rPr>
          <w:rFonts w:ascii="Arial" w:hAnsi="Arial" w:cs="Arial"/>
        </w:rPr>
      </w:pPr>
      <w:r w:rsidRPr="00062B73">
        <w:rPr>
          <w:rFonts w:ascii="Arial" w:hAnsi="Arial" w:cs="Arial"/>
        </w:rPr>
        <w:t>Анкета</w:t>
      </w:r>
    </w:p>
    <w:p w14:paraId="5B8B3225" w14:textId="77777777" w:rsidR="002E740B" w:rsidRPr="00062B73" w:rsidRDefault="00062B73">
      <w:pPr>
        <w:numPr>
          <w:ilvl w:val="0"/>
          <w:numId w:val="1"/>
        </w:numPr>
        <w:tabs>
          <w:tab w:val="right" w:leader="underscore" w:pos="10206"/>
        </w:tabs>
        <w:spacing w:before="240" w:after="240"/>
        <w:rPr>
          <w:rFonts w:ascii="Arial" w:hAnsi="Arial" w:cs="Arial"/>
          <w:szCs w:val="20"/>
        </w:rPr>
      </w:pPr>
      <w:r w:rsidRPr="00062B73">
        <w:rPr>
          <w:rFonts w:ascii="Arial" w:hAnsi="Arial" w:cs="Arial"/>
          <w:szCs w:val="20"/>
        </w:rPr>
        <w:t>З якою метою Бог допускає негаразди?</w:t>
      </w:r>
    </w:p>
    <w:p w14:paraId="060F9AC0" w14:textId="77777777" w:rsidR="002E740B" w:rsidRPr="00062B73" w:rsidRDefault="00062B73">
      <w:pPr>
        <w:tabs>
          <w:tab w:val="right" w:leader="underscore" w:pos="10206"/>
        </w:tabs>
        <w:spacing w:before="240"/>
        <w:rPr>
          <w:rFonts w:ascii="Arial" w:hAnsi="Arial" w:cs="Arial"/>
        </w:rPr>
      </w:pPr>
      <w:r w:rsidRPr="00062B73">
        <w:rPr>
          <w:rFonts w:ascii="Arial" w:hAnsi="Arial" w:cs="Arial"/>
        </w:rPr>
        <w:tab/>
      </w:r>
    </w:p>
    <w:p w14:paraId="1FB05B0B" w14:textId="77777777" w:rsidR="002E740B" w:rsidRPr="00062B73" w:rsidRDefault="00062B73">
      <w:pPr>
        <w:tabs>
          <w:tab w:val="right" w:leader="underscore" w:pos="10206"/>
        </w:tabs>
        <w:spacing w:before="240"/>
        <w:rPr>
          <w:rFonts w:ascii="Arial" w:hAnsi="Arial" w:cs="Arial"/>
        </w:rPr>
      </w:pPr>
      <w:r w:rsidRPr="00062B73">
        <w:rPr>
          <w:rFonts w:ascii="Arial" w:hAnsi="Arial" w:cs="Arial"/>
        </w:rPr>
        <w:tab/>
      </w:r>
    </w:p>
    <w:p w14:paraId="4BA17DAD" w14:textId="77777777" w:rsidR="002E740B" w:rsidRPr="00062B73" w:rsidRDefault="00062B73">
      <w:pPr>
        <w:tabs>
          <w:tab w:val="right" w:leader="underscore" w:pos="10206"/>
        </w:tabs>
        <w:spacing w:before="240"/>
        <w:rPr>
          <w:rFonts w:ascii="Arial" w:hAnsi="Arial" w:cs="Arial"/>
        </w:rPr>
      </w:pPr>
      <w:r w:rsidRPr="00062B73">
        <w:rPr>
          <w:rFonts w:ascii="Arial" w:hAnsi="Arial" w:cs="Arial"/>
        </w:rPr>
        <w:tab/>
      </w:r>
    </w:p>
    <w:p w14:paraId="0D5F3708" w14:textId="77777777" w:rsidR="002E740B" w:rsidRPr="00062B73" w:rsidRDefault="00062B73">
      <w:pPr>
        <w:numPr>
          <w:ilvl w:val="0"/>
          <w:numId w:val="1"/>
        </w:numPr>
        <w:tabs>
          <w:tab w:val="right" w:leader="underscore" w:pos="10206"/>
        </w:tabs>
        <w:spacing w:before="240" w:after="240"/>
        <w:rPr>
          <w:rFonts w:ascii="Arial" w:hAnsi="Arial" w:cs="Arial"/>
          <w:szCs w:val="20"/>
        </w:rPr>
      </w:pPr>
      <w:r w:rsidRPr="00062B73">
        <w:rPr>
          <w:rFonts w:ascii="Arial" w:hAnsi="Arial" w:cs="Arial"/>
          <w:szCs w:val="20"/>
        </w:rPr>
        <w:t>Яка реакція на негаразди є правильною?</w:t>
      </w:r>
    </w:p>
    <w:p w14:paraId="18CEF7F0" w14:textId="77777777" w:rsidR="002E740B" w:rsidRPr="00062B73" w:rsidRDefault="00062B73">
      <w:pPr>
        <w:tabs>
          <w:tab w:val="right" w:leader="underscore" w:pos="10206"/>
        </w:tabs>
        <w:spacing w:before="240"/>
        <w:rPr>
          <w:rFonts w:ascii="Arial" w:hAnsi="Arial" w:cs="Arial"/>
          <w:iCs/>
        </w:rPr>
      </w:pPr>
      <w:r w:rsidRPr="00062B73">
        <w:rPr>
          <w:rFonts w:ascii="Arial" w:hAnsi="Arial" w:cs="Arial"/>
          <w:iCs/>
        </w:rPr>
        <w:tab/>
      </w:r>
    </w:p>
    <w:p w14:paraId="570A7758" w14:textId="77777777" w:rsidR="002E740B" w:rsidRPr="00062B73" w:rsidRDefault="00062B73">
      <w:pPr>
        <w:tabs>
          <w:tab w:val="right" w:leader="underscore" w:pos="10206"/>
        </w:tabs>
        <w:spacing w:before="240"/>
        <w:rPr>
          <w:rFonts w:ascii="Arial" w:hAnsi="Arial" w:cs="Arial"/>
          <w:iCs/>
        </w:rPr>
      </w:pPr>
      <w:r w:rsidRPr="00062B73">
        <w:rPr>
          <w:rFonts w:ascii="Arial" w:hAnsi="Arial" w:cs="Arial"/>
          <w:iCs/>
        </w:rPr>
        <w:tab/>
      </w:r>
    </w:p>
    <w:p w14:paraId="47915DE9" w14:textId="77777777" w:rsidR="002E740B" w:rsidRPr="00062B73" w:rsidRDefault="00062B73">
      <w:pPr>
        <w:tabs>
          <w:tab w:val="right" w:leader="underscore" w:pos="10206"/>
        </w:tabs>
        <w:spacing w:before="240"/>
        <w:rPr>
          <w:rFonts w:ascii="Arial" w:hAnsi="Arial" w:cs="Arial"/>
          <w:iCs/>
        </w:rPr>
      </w:pPr>
      <w:r w:rsidRPr="00062B73">
        <w:rPr>
          <w:rFonts w:ascii="Arial" w:hAnsi="Arial" w:cs="Arial"/>
          <w:iCs/>
        </w:rPr>
        <w:tab/>
      </w:r>
    </w:p>
    <w:p w14:paraId="2ECC7F8C" w14:textId="77777777" w:rsidR="002E740B" w:rsidRPr="00062B73" w:rsidRDefault="00062B73">
      <w:pPr>
        <w:pStyle w:val="a3"/>
        <w:rPr>
          <w:rFonts w:ascii="Arial" w:hAnsi="Arial" w:cs="Arial"/>
          <w:b/>
          <w:i/>
          <w:iCs/>
          <w:szCs w:val="20"/>
        </w:rPr>
      </w:pPr>
      <w:r w:rsidRPr="00062B73">
        <w:rPr>
          <w:rFonts w:ascii="Arial" w:hAnsi="Arial" w:cs="Arial"/>
          <w:b/>
          <w:i/>
          <w:iCs/>
          <w:szCs w:val="20"/>
        </w:rPr>
        <w:t>Прочитайте Якова 1:2–4 з екрана.</w:t>
      </w:r>
    </w:p>
    <w:p w14:paraId="7645F7C5" w14:textId="77777777" w:rsidR="002E740B" w:rsidRPr="00062B73" w:rsidRDefault="00062B73">
      <w:pPr>
        <w:numPr>
          <w:ilvl w:val="0"/>
          <w:numId w:val="1"/>
        </w:numPr>
        <w:tabs>
          <w:tab w:val="right" w:leader="underscore" w:pos="10206"/>
        </w:tabs>
        <w:spacing w:before="240" w:after="240"/>
        <w:rPr>
          <w:rFonts w:ascii="Arial" w:hAnsi="Arial" w:cs="Arial"/>
          <w:szCs w:val="20"/>
        </w:rPr>
      </w:pPr>
      <w:r w:rsidRPr="00062B73">
        <w:rPr>
          <w:rFonts w:ascii="Arial" w:hAnsi="Arial" w:cs="Arial"/>
          <w:szCs w:val="20"/>
        </w:rPr>
        <w:t>Чому так важко реагувати саме так?</w:t>
      </w:r>
    </w:p>
    <w:p w14:paraId="753F3F91" w14:textId="77777777" w:rsidR="002E740B" w:rsidRPr="00062B73" w:rsidRDefault="00062B73">
      <w:pPr>
        <w:tabs>
          <w:tab w:val="right" w:leader="underscore" w:pos="10206"/>
        </w:tabs>
        <w:spacing w:before="240"/>
        <w:rPr>
          <w:rFonts w:ascii="Arial" w:hAnsi="Arial" w:cs="Arial"/>
        </w:rPr>
      </w:pPr>
      <w:r w:rsidRPr="00062B73">
        <w:rPr>
          <w:rFonts w:ascii="Arial" w:hAnsi="Arial" w:cs="Arial"/>
        </w:rPr>
        <w:tab/>
      </w:r>
    </w:p>
    <w:p w14:paraId="16769963" w14:textId="77777777" w:rsidR="002E740B" w:rsidRPr="00062B73" w:rsidRDefault="00062B73">
      <w:pPr>
        <w:tabs>
          <w:tab w:val="right" w:leader="underscore" w:pos="10206"/>
        </w:tabs>
        <w:spacing w:before="240"/>
        <w:rPr>
          <w:rFonts w:ascii="Arial" w:hAnsi="Arial" w:cs="Arial"/>
        </w:rPr>
      </w:pPr>
      <w:r w:rsidRPr="00062B73">
        <w:rPr>
          <w:rFonts w:ascii="Arial" w:hAnsi="Arial" w:cs="Arial"/>
        </w:rPr>
        <w:tab/>
      </w:r>
    </w:p>
    <w:p w14:paraId="5EE71A3E" w14:textId="77777777" w:rsidR="002E740B" w:rsidRPr="00062B73" w:rsidRDefault="00062B73">
      <w:pPr>
        <w:tabs>
          <w:tab w:val="right" w:leader="underscore" w:pos="10206"/>
        </w:tabs>
        <w:spacing w:before="240"/>
        <w:rPr>
          <w:rFonts w:ascii="Arial" w:hAnsi="Arial" w:cs="Arial"/>
        </w:rPr>
      </w:pPr>
      <w:r w:rsidRPr="00062B73">
        <w:rPr>
          <w:rFonts w:ascii="Arial" w:hAnsi="Arial" w:cs="Arial"/>
        </w:rPr>
        <w:tab/>
      </w:r>
    </w:p>
    <w:p w14:paraId="62E6ADF7" w14:textId="77777777" w:rsidR="002E740B" w:rsidRPr="00062B73" w:rsidRDefault="00062B73">
      <w:pPr>
        <w:numPr>
          <w:ilvl w:val="0"/>
          <w:numId w:val="1"/>
        </w:numPr>
        <w:tabs>
          <w:tab w:val="right" w:leader="underscore" w:pos="10206"/>
        </w:tabs>
        <w:spacing w:before="240" w:after="240"/>
        <w:rPr>
          <w:rFonts w:ascii="Arial" w:hAnsi="Arial" w:cs="Arial"/>
          <w:szCs w:val="20"/>
        </w:rPr>
      </w:pPr>
      <w:r w:rsidRPr="00062B73">
        <w:rPr>
          <w:rFonts w:ascii="Arial" w:hAnsi="Arial" w:cs="Arial"/>
          <w:szCs w:val="20"/>
        </w:rPr>
        <w:t xml:space="preserve">Які кроки можна зробити для того, щоб така правильна реакція стала для </w:t>
      </w:r>
      <w:r w:rsidRPr="00062B73">
        <w:rPr>
          <w:rFonts w:ascii="Arial" w:hAnsi="Arial" w:cs="Arial"/>
          <w:szCs w:val="20"/>
        </w:rPr>
        <w:t>вас нормальною та звичною?</w:t>
      </w:r>
    </w:p>
    <w:p w14:paraId="46ACB6B8" w14:textId="77777777" w:rsidR="002E740B" w:rsidRPr="00062B73" w:rsidRDefault="00062B73">
      <w:pPr>
        <w:tabs>
          <w:tab w:val="right" w:leader="underscore" w:pos="10206"/>
        </w:tabs>
        <w:spacing w:before="240"/>
        <w:rPr>
          <w:rFonts w:ascii="Arial" w:hAnsi="Arial" w:cs="Arial"/>
        </w:rPr>
      </w:pPr>
      <w:r w:rsidRPr="00062B73">
        <w:rPr>
          <w:rFonts w:ascii="Arial" w:hAnsi="Arial" w:cs="Arial"/>
        </w:rPr>
        <w:tab/>
      </w:r>
    </w:p>
    <w:p w14:paraId="6AEA9073" w14:textId="77777777" w:rsidR="002E740B" w:rsidRPr="00062B73" w:rsidRDefault="00062B73">
      <w:pPr>
        <w:tabs>
          <w:tab w:val="right" w:leader="underscore" w:pos="10206"/>
        </w:tabs>
        <w:spacing w:before="240"/>
        <w:rPr>
          <w:rFonts w:ascii="Arial" w:hAnsi="Arial" w:cs="Arial"/>
        </w:rPr>
      </w:pPr>
      <w:r w:rsidRPr="00062B73">
        <w:rPr>
          <w:rFonts w:ascii="Arial" w:hAnsi="Arial" w:cs="Arial"/>
        </w:rPr>
        <w:tab/>
      </w:r>
    </w:p>
    <w:p w14:paraId="43B4834A" w14:textId="77777777" w:rsidR="002E740B" w:rsidRPr="00062B73" w:rsidRDefault="00062B73">
      <w:pPr>
        <w:tabs>
          <w:tab w:val="right" w:leader="underscore" w:pos="10206"/>
        </w:tabs>
        <w:spacing w:before="240"/>
        <w:rPr>
          <w:rFonts w:ascii="Arial" w:hAnsi="Arial" w:cs="Arial"/>
        </w:rPr>
      </w:pPr>
      <w:r w:rsidRPr="00062B73">
        <w:rPr>
          <w:rFonts w:ascii="Arial" w:hAnsi="Arial" w:cs="Arial"/>
        </w:rPr>
        <w:tab/>
      </w:r>
    </w:p>
    <w:p w14:paraId="7F1D7CEE" w14:textId="77777777" w:rsidR="002E740B" w:rsidRPr="00062B73" w:rsidRDefault="00062B73">
      <w:pPr>
        <w:tabs>
          <w:tab w:val="right" w:leader="underscore" w:pos="10206"/>
        </w:tabs>
        <w:spacing w:before="240"/>
        <w:rPr>
          <w:rFonts w:ascii="Arial" w:hAnsi="Arial" w:cs="Arial"/>
        </w:rPr>
      </w:pPr>
      <w:r w:rsidRPr="00062B73">
        <w:rPr>
          <w:rFonts w:ascii="Arial" w:hAnsi="Arial" w:cs="Arial"/>
        </w:rPr>
        <w:tab/>
      </w:r>
    </w:p>
    <w:p w14:paraId="294EA881" w14:textId="77777777" w:rsidR="002E740B" w:rsidRPr="00062B73" w:rsidRDefault="00062B73">
      <w:pPr>
        <w:tabs>
          <w:tab w:val="right" w:leader="underscore" w:pos="10206"/>
        </w:tabs>
        <w:spacing w:before="240"/>
        <w:rPr>
          <w:rFonts w:ascii="Arial" w:hAnsi="Arial" w:cs="Arial"/>
        </w:rPr>
      </w:pPr>
      <w:r w:rsidRPr="00062B73">
        <w:rPr>
          <w:rFonts w:ascii="Arial" w:hAnsi="Arial" w:cs="Arial"/>
        </w:rPr>
        <w:tab/>
      </w:r>
    </w:p>
    <w:p w14:paraId="49A32206" w14:textId="77777777" w:rsidR="002E740B" w:rsidRPr="00062B73" w:rsidRDefault="00062B73">
      <w:pPr>
        <w:tabs>
          <w:tab w:val="right" w:leader="underscore" w:pos="10206"/>
        </w:tabs>
        <w:spacing w:before="240"/>
        <w:rPr>
          <w:rFonts w:ascii="Arial" w:hAnsi="Arial" w:cs="Arial"/>
        </w:rPr>
      </w:pPr>
      <w:r w:rsidRPr="00062B73">
        <w:rPr>
          <w:rFonts w:ascii="Arial" w:hAnsi="Arial" w:cs="Arial"/>
        </w:rPr>
        <w:tab/>
      </w:r>
    </w:p>
    <w:p w14:paraId="125D0CC2" w14:textId="77777777" w:rsidR="002E740B" w:rsidRPr="00062B73" w:rsidRDefault="00062B73">
      <w:pPr>
        <w:numPr>
          <w:ilvl w:val="0"/>
          <w:numId w:val="1"/>
        </w:numPr>
        <w:tabs>
          <w:tab w:val="right" w:leader="underscore" w:pos="10206"/>
        </w:tabs>
        <w:spacing w:before="240" w:after="240"/>
        <w:rPr>
          <w:rFonts w:ascii="Arial" w:hAnsi="Arial" w:cs="Arial"/>
          <w:szCs w:val="20"/>
        </w:rPr>
      </w:pPr>
      <w:r w:rsidRPr="00062B73">
        <w:rPr>
          <w:rFonts w:ascii="Arial" w:hAnsi="Arial" w:cs="Arial"/>
          <w:szCs w:val="20"/>
        </w:rPr>
        <w:t>На вашу думку, у чому полягає найбільша користь від негараздів?</w:t>
      </w:r>
    </w:p>
    <w:p w14:paraId="16BF3A62" w14:textId="77777777" w:rsidR="002E740B" w:rsidRPr="00062B73" w:rsidRDefault="00062B73">
      <w:pPr>
        <w:tabs>
          <w:tab w:val="right" w:leader="underscore" w:pos="10206"/>
        </w:tabs>
        <w:spacing w:before="240"/>
        <w:rPr>
          <w:rFonts w:ascii="Arial" w:hAnsi="Arial" w:cs="Arial"/>
        </w:rPr>
      </w:pPr>
      <w:r w:rsidRPr="00062B73">
        <w:rPr>
          <w:rFonts w:ascii="Arial" w:hAnsi="Arial" w:cs="Arial"/>
        </w:rPr>
        <w:tab/>
      </w:r>
    </w:p>
    <w:p w14:paraId="412F7527" w14:textId="77777777" w:rsidR="002E740B" w:rsidRPr="00062B73" w:rsidRDefault="00062B73">
      <w:pPr>
        <w:tabs>
          <w:tab w:val="right" w:leader="underscore" w:pos="10206"/>
        </w:tabs>
        <w:spacing w:before="240"/>
        <w:rPr>
          <w:rFonts w:ascii="Arial" w:hAnsi="Arial" w:cs="Arial"/>
        </w:rPr>
      </w:pPr>
      <w:r w:rsidRPr="00062B73">
        <w:rPr>
          <w:rFonts w:ascii="Arial" w:hAnsi="Arial" w:cs="Arial"/>
        </w:rPr>
        <w:tab/>
      </w:r>
    </w:p>
    <w:p w14:paraId="54AE31CF" w14:textId="77777777" w:rsidR="002E740B" w:rsidRPr="00062B73" w:rsidRDefault="00062B73">
      <w:pPr>
        <w:tabs>
          <w:tab w:val="right" w:leader="underscore" w:pos="10206"/>
        </w:tabs>
        <w:spacing w:before="240"/>
        <w:rPr>
          <w:rFonts w:ascii="Arial" w:hAnsi="Arial" w:cs="Arial"/>
        </w:rPr>
      </w:pPr>
      <w:r w:rsidRPr="00062B73">
        <w:rPr>
          <w:rFonts w:ascii="Arial" w:hAnsi="Arial" w:cs="Arial"/>
        </w:rPr>
        <w:tab/>
      </w:r>
    </w:p>
    <w:p w14:paraId="39B9A778" w14:textId="77777777" w:rsidR="002E740B" w:rsidRPr="00062B73" w:rsidRDefault="00062B73">
      <w:pPr>
        <w:tabs>
          <w:tab w:val="right" w:leader="underscore" w:pos="10206"/>
        </w:tabs>
        <w:spacing w:before="240"/>
        <w:rPr>
          <w:rFonts w:ascii="Arial" w:hAnsi="Arial" w:cs="Arial"/>
        </w:rPr>
      </w:pPr>
      <w:r w:rsidRPr="00062B73">
        <w:rPr>
          <w:rFonts w:ascii="Arial" w:hAnsi="Arial" w:cs="Arial"/>
        </w:rPr>
        <w:tab/>
      </w:r>
    </w:p>
    <w:sectPr w:rsidR="002E740B" w:rsidRPr="00062B73">
      <w:footerReference w:type="default" r:id="rId8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0DB3" w14:textId="77777777" w:rsidR="00DB6F07" w:rsidRDefault="00DB6F07">
      <w:r>
        <w:separator/>
      </w:r>
    </w:p>
  </w:endnote>
  <w:endnote w:type="continuationSeparator" w:id="0">
    <w:p w14:paraId="0B0E24AA" w14:textId="77777777" w:rsidR="00DB6F07" w:rsidRDefault="00DB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6F06" w14:textId="2C8B23E8" w:rsidR="002E740B" w:rsidRDefault="00E61BE3">
    <w:pPr>
      <w:tabs>
        <w:tab w:val="center" w:pos="5040"/>
        <w:tab w:val="right" w:pos="10204"/>
      </w:tabs>
    </w:pPr>
    <w:r w:rsidRPr="00E61BE3">
      <w:t>МЛ</w:t>
    </w:r>
    <w:r>
      <w:t>5</w:t>
    </w:r>
    <w:r w:rsidRPr="00E61BE3">
      <w:t>-5ПО</w:t>
    </w:r>
    <w:r>
      <w:tab/>
    </w:r>
    <w:r w:rsidRPr="00E61BE3">
      <w:t>© Нове життя церквам</w:t>
    </w:r>
    <w: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4FE56" w14:textId="77777777" w:rsidR="00DB6F07" w:rsidRDefault="00DB6F07">
      <w:r>
        <w:separator/>
      </w:r>
    </w:p>
  </w:footnote>
  <w:footnote w:type="continuationSeparator" w:id="0">
    <w:p w14:paraId="56382618" w14:textId="77777777" w:rsidR="00DB6F07" w:rsidRDefault="00DB6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5531F"/>
    <w:multiLevelType w:val="multilevel"/>
    <w:tmpl w:val="23E5531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 w16cid:durableId="17145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8CFD2625"/>
    <w:rsid w:val="F5F65179"/>
    <w:rsid w:val="0002017E"/>
    <w:rsid w:val="00062B73"/>
    <w:rsid w:val="000C2DCC"/>
    <w:rsid w:val="00114DC7"/>
    <w:rsid w:val="00195C70"/>
    <w:rsid w:val="00203864"/>
    <w:rsid w:val="002E740B"/>
    <w:rsid w:val="00381458"/>
    <w:rsid w:val="0042049E"/>
    <w:rsid w:val="004750ED"/>
    <w:rsid w:val="004F7493"/>
    <w:rsid w:val="005B5346"/>
    <w:rsid w:val="005C2BED"/>
    <w:rsid w:val="00647BB5"/>
    <w:rsid w:val="006558C8"/>
    <w:rsid w:val="006A50C4"/>
    <w:rsid w:val="0073074B"/>
    <w:rsid w:val="007E666C"/>
    <w:rsid w:val="00897368"/>
    <w:rsid w:val="00AA5DC1"/>
    <w:rsid w:val="00AD673A"/>
    <w:rsid w:val="00BC05E4"/>
    <w:rsid w:val="00C12084"/>
    <w:rsid w:val="00C42CCD"/>
    <w:rsid w:val="00CA3B7C"/>
    <w:rsid w:val="00DB6F07"/>
    <w:rsid w:val="00DC283A"/>
    <w:rsid w:val="00E61BE3"/>
    <w:rsid w:val="00E628F7"/>
    <w:rsid w:val="00E72F96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F4ED"/>
  <w15:docId w15:val="{417D62D2-EE16-42FC-91FE-FEB9E456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2B73"/>
    <w:rPr>
      <w:rFonts w:eastAsiaTheme="minorHAnsi"/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pPr>
      <w:keepNext/>
      <w:spacing w:before="720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  <w:rsid w:val="00062B7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62B73"/>
  </w:style>
  <w:style w:type="paragraph" w:styleId="a3">
    <w:name w:val="Body Text"/>
    <w:basedOn w:val="a"/>
    <w:link w:val="a4"/>
    <w:qFormat/>
    <w:rPr>
      <w:rFonts w:eastAsia="Times New Roman" w:cs="Times New Roman"/>
    </w:rPr>
  </w:style>
  <w:style w:type="paragraph" w:styleId="a5">
    <w:name w:val="foot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paragraph" w:styleId="a7">
    <w:name w:val="header"/>
    <w:basedOn w:val="a"/>
    <w:link w:val="a8"/>
    <w:unhideWhenUsed/>
    <w:qFormat/>
    <w:pPr>
      <w:tabs>
        <w:tab w:val="center" w:pos="4844"/>
        <w:tab w:val="right" w:pos="9689"/>
      </w:tabs>
      <w:spacing w:after="0"/>
    </w:pPr>
  </w:style>
  <w:style w:type="paragraph" w:customStyle="1" w:styleId="ChapterTitle-">
    <w:name w:val="Chapter Title -"/>
    <w:basedOn w:val="a"/>
    <w:uiPriority w:val="99"/>
    <w:qFormat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qFormat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character" w:customStyle="1" w:styleId="a6">
    <w:name w:val="Нижній колонтитул Знак"/>
    <w:basedOn w:val="a0"/>
    <w:link w:val="a5"/>
    <w:qFormat/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a8">
    <w:name w:val="Верхній колонтитул Знак"/>
    <w:basedOn w:val="a0"/>
    <w:link w:val="a7"/>
    <w:qFormat/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character" w:customStyle="1" w:styleId="a4">
    <w:name w:val="Основний текст Знак"/>
    <w:basedOn w:val="a0"/>
    <w:link w:val="a3"/>
    <w:qFormat/>
    <w:rPr>
      <w:rFonts w:ascii="Arial" w:eastAsia="Times New Roman" w:hAnsi="Arial" w:cs="Times New Roman"/>
      <w:spacing w:val="4"/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132</Characters>
  <Application>Microsoft Office Word</Application>
  <DocSecurity>0</DocSecurity>
  <Lines>1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3</cp:revision>
  <dcterms:created xsi:type="dcterms:W3CDTF">2022-08-31T16:08:00Z</dcterms:created>
  <dcterms:modified xsi:type="dcterms:W3CDTF">2023-06-22T15:44:00Z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